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c48166" w14:textId="9c4816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E0FDC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B97FDB" w:rsidR="00B97FDB" w:rsidP="00B97FDB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EC24E8" w:rsidR="00EC24E8">
        <w:rPr>
          <w:rFonts w:cs="Arial"/>
          <w:b/>
        </w:rPr>
        <w:t xml:space="preserve"> </w:t>
      </w:r>
    </w:p>
    <w:p w:rsidR="00B97FDB" w:rsidP="00B97FDB" w:rsidRDefault="00B97FDB">
      <w:pPr>
        <w:jc w:val="center"/>
        <w:rPr>
          <w:rFonts w:cs="Arial"/>
          <w:b/>
        </w:rPr>
      </w:pPr>
      <w:r w:rsidRPr="00B97FDB">
        <w:rPr>
          <w:rFonts w:cs="Arial"/>
          <w:b/>
        </w:rPr>
        <w:t xml:space="preserve"> L.D.M. interijeri j.d.o.o., OIB: 35217579334, MBS: 130145302,</w:t>
      </w:r>
    </w:p>
    <w:p w:rsidR="00B97FDB" w:rsidP="00B97FDB" w:rsidRDefault="00B97FDB">
      <w:pPr>
        <w:jc w:val="center"/>
        <w:rPr>
          <w:rFonts w:cs="Arial"/>
          <w:b/>
        </w:rPr>
      </w:pPr>
      <w:r w:rsidRPr="00B97FDB">
        <w:rPr>
          <w:rFonts w:cs="Arial"/>
          <w:b/>
        </w:rPr>
        <w:t xml:space="preserve"> Pula, Ulica Fojba - Via della foiba 12 </w:t>
      </w:r>
    </w:p>
    <w:p w:rsidRPr="00BE62FB" w:rsidR="004F3811" w:rsidP="00B97FDB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B97FDB">
        <w:rPr>
          <w:rFonts w:cs="Arial"/>
        </w:rPr>
        <w:t>u 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E0FDC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B97FDB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očevidnik neizvršenih osnova za plaćanje sa specifikacijom naplate za dužnika od 25. travnja 2025. utvrđeno je da dužnik više nije u blokadi.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97FDB" w:rsidR="00742948" w:rsidP="00B97FDB" w:rsidRDefault="00B97FDB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 xml:space="preserve">onijeti će se odluka o </w:t>
      </w:r>
      <w:r>
        <w:rPr>
          <w:rFonts w:cs="Arial"/>
        </w:rPr>
        <w:t>obustavi</w:t>
      </w:r>
      <w:r w:rsidRPr="00BE62FB" w:rsidR="004F3811">
        <w:rPr>
          <w:rFonts w:cs="Arial"/>
        </w:rPr>
        <w:t xml:space="preserve"> stečajnog postupka u pisanom obliku.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B97FDB" w:rsidP="004F3811" w:rsidRDefault="00B97FDB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B97FDB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="00B97FDB" w:rsidP="00B97FDB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B97FDB" w:rsidP="00B97FDB" w:rsidRDefault="00B97FDB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B97FDB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97FDB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B97FDB" w:rsidP="00B97FDB" w:rsidRDefault="00B97FD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122/2025-13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B97FDB">
      <w:rPr>
        <w:rFonts w:ascii="Arial" w:hAnsi="Arial" w:cs="Arial"/>
      </w:rPr>
      <w:t>122/2025-13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638EA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0FDC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B4410"/>
    <w:rsid w:val="004D73AE"/>
    <w:rsid w:val="004F3811"/>
    <w:rsid w:val="00550B01"/>
    <w:rsid w:val="00576B3E"/>
    <w:rsid w:val="005A3F55"/>
    <w:rsid w:val="005D6AA7"/>
    <w:rsid w:val="00603281"/>
    <w:rsid w:val="00626B34"/>
    <w:rsid w:val="00637A2F"/>
    <w:rsid w:val="00660060"/>
    <w:rsid w:val="00675ED3"/>
    <w:rsid w:val="00683B28"/>
    <w:rsid w:val="00685D0D"/>
    <w:rsid w:val="006A31D7"/>
    <w:rsid w:val="006A334F"/>
    <w:rsid w:val="006D396B"/>
    <w:rsid w:val="006D5DE9"/>
    <w:rsid w:val="0071680D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52E9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1980"/>
    <w:rsid w:val="00A9646B"/>
    <w:rsid w:val="00AA6053"/>
    <w:rsid w:val="00AB50C1"/>
    <w:rsid w:val="00AC33A7"/>
    <w:rsid w:val="00AE7D77"/>
    <w:rsid w:val="00B12902"/>
    <w:rsid w:val="00B200C4"/>
    <w:rsid w:val="00B46C27"/>
    <w:rsid w:val="00B97FDB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638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38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38E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38E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38E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2025.</izvorni_sadrzaj>
    <derivirana_varijabla naziv="DomainObject.StvarniPocetakDatum_1">25. travnja 2025.</derivirana_varijabla>
  </DomainObject.StvarniPocetakDatum>
  <DomainObject.StvarniZavrsetakDatum>
    <izvorni_sadrzaj>25. travnja 2025.</izvorni_sadrzaj>
    <derivirana_varijabla naziv="DomainObject.StvarniZavrsetakDatum_1">25. travnja 2025.</derivirana_varijabla>
  </DomainObject.StvarniZavrsetakDatum>
  <DomainObject.PlaniraniZavrsetakDatum>
    <izvorni_sadrzaj>25. travnja 2025.</izvorni_sadrzaj>
    <derivirana_varijabla naziv="DomainObject.PlaniraniZavrsetakDatum_1">25. travnja 2025.</derivirana_varijabla>
  </DomainObject.PlaniraniZavrsetakDatum>
  <DomainObject.PlaniraniPocetakDatum>
    <izvorni_sadrzaj>25. travnja 2025.</izvorni_sadrzaj>
    <derivirana_varijabla naziv="DomainObject.PlaniraniPocetakDatum_1">25. travnja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2025.</izvorni_sadrzaj>
    <derivirana_varijabla naziv="DomainObject.Zapisnik.DatumKreiranja_1">25.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St-122/2025-13</izvorni_sadrzaj>
    <derivirana_varijabla naziv="DomainObject.Zapisnik.Oznaka_1">St-122/2025-13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2025.</izvorni_sadrzaj>
    <derivirana_varijabla naziv="DomainObject.Predmet.DatumIzradeOptuznogAkta_1">20. ožujka 2025.</derivirana_varijabla>
  </DomainObject.Predmet.DatumIzradeOptuznogAkta>
  <DomainObject.Predmet.DatumIzradeOptuznogAktaFormated>
    <izvorni_sadrzaj>20.3.2025.</izvorni_sadrzaj>
    <derivirana_varijabla naziv="DomainObject.Predmet.DatumIzradeOptuznogAktaFormated_1">20.3.2025.</derivirana_varijabla>
  </DomainObject.Predmet.DatumIzradeOptuznogAktaFormated>
  <DomainObject.Predmet.DatumOsnivanja>
    <izvorni_sadrzaj>20. ožujka 2025.</izvorni_sadrzaj>
    <derivirana_varijabla naziv="DomainObject.Predmet.DatumOsnivanja_1">20.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2025.</izvorni_sadrzaj>
    <derivirana_varijabla naziv="DomainObject.Predmet.DatumPrimitkaOptuznogAkta_1">20.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St-122/2025</izvorni_sadrzaj>
    <derivirana_varijabla naziv="DomainObject.Predmet.OznakaBroj_1">St-122/2025</derivirana_varijabla>
  </DomainObject.Predmet.OznakaBroj>
  <DomainObject.Predmet.OznakaBrojOptuznogAkta>
    <izvorni_sadrzaj>04-06-25-1325</izvorni_sadrzaj>
    <derivirana_varijabla naziv="DomainObject.Predmet.OznakaBrojOptuznogAkta_1">04-06-25-1325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L.D.M. interijeri j.d.o.o., PULA zastupanog po punomoćniku Sadmir Džinić</izvorni_sadrzaj>
    <derivirana_varijabla naziv="DomainObject.Predmet.ProtustrankaFormated_1">  L.D.M. interijeri j.d.o.o., PULA zastupanog po punomoćniku Sadmir Džinić</derivirana_varijabla>
  </DomainObject.Predmet.ProtustrankaFormated>
  <DomainObject.Predmet.ProtustrankaFormatedOIB>
    <izvorni_sadrzaj>  L.D.M. interijeri j.d.o.o., PULA, OIB 35217579334 zastupanog po punomoćniku Sadmir Džinić</izvorni_sadrzaj>
    <derivirana_varijabla naziv="DomainObject.Predmet.ProtustrankaFormatedOIB_1">  L.D.M. interijeri j.d.o.o., PULA, OIB 35217579334 zastupanog po punomoćniku Sadmir Džinić</derivirana_varijabla>
  </DomainObject.Predmet.ProtustrankaFormatedOIB>
  <DomainObject.Predmet.ProtustrankaFormatedWithAdress>
    <izvorni_sadrzaj> L.D.M. interijeri j.d.o.o., PULA, Ulica Fojba - Via della foiba 12, 52100 Pula zastupanog po punomoćniku Sadmir Džinić</izvorni_sadrzaj>
    <derivirana_varijabla naziv="DomainObject.Predmet.ProtustrankaFormatedWithAdress_1"> L.D.M. interijeri j.d.o.o., PULA, Ulica Fojba - Via della foiba 12, 52100 Pula zastupanog po punomoćniku Sadmir Džinić</derivirana_varijabla>
  </DomainObject.Predmet.ProtustrankaFormatedWithAdress>
  <DomainObject.Predmet.ProtustrankaFormatedWithAdressOIB>
    <izvorni_sadrzaj> L.D.M. interijeri j.d.o.o., PULA, OIB 35217579334, Ulica Fojba - Via della foiba 12, 52100 Pula zastupanog po punomoćniku Sadmir Džinić</izvorni_sadrzaj>
    <derivirana_varijabla naziv="DomainObject.Predmet.ProtustrankaFormatedWithAdressOIB_1"> L.D.M. interijeri j.d.o.o., PULA, OIB 35217579334, Ulica Fojba - Via della foiba 12, 52100 Pula zastupanog po punomoćniku Sadmir Džinić</derivirana_varijabla>
  </DomainObject.Predmet.ProtustrankaFormatedWithAdressOIB>
  <DomainObject.Predmet.ProtustrankaWithAdress>
    <izvorni_sadrzaj>L.D.M. interijeri j.d.o.o., PULA Ulica Fojba - Via della foiba 12, 52100 Pula</izvorni_sadrzaj>
    <derivirana_varijabla naziv="DomainObject.Predmet.ProtustrankaWithAdress_1">L.D.M. interijeri j.d.o.o., PULA Ulica Fojba - Via della foiba 12, 52100 Pula</derivirana_varijabla>
  </DomainObject.Predmet.ProtustrankaWithAdress>
  <DomainObject.Predmet.ProtustrankaWithAdressOIB>
    <izvorni_sadrzaj>L.D.M. interijeri j.d.o.o., PULA, OIB 35217579334, Ulica Fojba - Via della foiba 12, 52100 Pula</izvorni_sadrzaj>
    <derivirana_varijabla naziv="DomainObject.Predmet.ProtustrankaWithAdressOIB_1">L.D.M. interijeri j.d.o.o., PULA, OIB 35217579334, Ulica Fojba - Via della foiba 12, 52100 Pula</derivirana_varijabla>
  </DomainObject.Predmet.ProtustrankaWithAdressOIB>
  <DomainObject.Predmet.ProtustrankaNazivFormated>
    <izvorni_sadrzaj>L.D.M. interijeri j.d.o.o., PULA</izvorni_sadrzaj>
    <derivirana_varijabla naziv="DomainObject.Predmet.ProtustrankaNazivFormated_1">L.D.M. interijeri j.d.o.o., PULA</derivirana_varijabla>
  </DomainObject.Predmet.ProtustrankaNazivFormated>
  <DomainObject.Predmet.ProtustrankaNazivFormatedOIB>
    <izvorni_sadrzaj>L.D.M. interijeri j.d.o.o., PULA, OIB 35217579334</izvorni_sadrzaj>
    <derivirana_varijabla naziv="DomainObject.Predmet.ProtustrankaNazivFormatedOIB_1">L.D.M. interijeri j.d.o.o., PULA, OIB 35217579334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689.93</izvorni_sadrzaj>
    <derivirana_varijabla naziv="DomainObject.Predmet.TrenutnaVrijednost_1">689.93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L.D.M. interijeri j.d.o.o., PULA zastupanog po punomoćniku Sadmir Džinić</item>
    </izvorni_sadrzaj>
    <derivirana_varijabla naziv="DomainObject.Predmet.ProtuStrankaListFormated_1">
      <item>L.D.M. interijeri j.d.o.o., PULA zastupanog po punomoćniku Sadmir Džinić</item>
    </derivirana_varijabla>
  </DomainObject.Predmet.ProtuStrankaListFormated>
  <DomainObject.Predmet.ProtuStrankaListFormatedOIB>
    <izvorni_sadrzaj>
      <item>L.D.M. interijeri j.d.o.o., PULA, OIB 35217579334 zastupanog po punomoćniku Sadmir Džinić</item>
    </izvorni_sadrzaj>
    <derivirana_varijabla naziv="DomainObject.Predmet.ProtuStrankaListFormatedOIB_1">
      <item>L.D.M. interijeri j.d.o.o., PULA, OIB 35217579334 zastupanog po punomoćniku Sadmir Džinić</item>
    </derivirana_varijabla>
  </DomainObject.Predmet.ProtuStrankaListFormatedOIB>
  <DomainObject.Predmet.ProtuStrankaListFormatedWithAdress>
    <izvorni_sadrzaj>
      <item>L.D.M. interijeri j.d.o.o., PULA, Ulica Fojba - Via della foiba 12, 52100 Pula zastupanog po punomoćniku Sadmir Džinić</item>
    </izvorni_sadrzaj>
    <derivirana_varijabla naziv="DomainObject.Predmet.ProtuStrankaListFormatedWithAdress_1">
      <item>L.D.M. interijeri j.d.o.o., PULA, Ulica Fojba - Via della foiba 12, 52100 Pula zastupanog po punomoćniku Sadmir Džinić</item>
    </derivirana_varijabla>
  </DomainObject.Predmet.ProtuStrankaListFormatedWithAdress>
  <DomainObject.Predmet.ProtuStrankaListFormatedWithAdressOIB>
    <izvorni_sadrzaj>
      <item>L.D.M. interijeri j.d.o.o., PULA, OIB 35217579334, Ulica Fojba - Via della foiba 12, 52100 Pula zastupanog po punomoćniku Sadmir Džinić</item>
    </izvorni_sadrzaj>
    <derivirana_varijabla naziv="DomainObject.Predmet.ProtuStrankaListFormatedWithAdressOIB_1">
      <item>L.D.M. interijeri j.d.o.o., PULA, OIB 35217579334, Ulica Fojba - Via della foiba 12, 52100 Pula zastupanog po punomoćniku Sadmir Džinić</item>
    </derivirana_varijabla>
  </DomainObject.Predmet.ProtuStrankaListFormatedWithAdressOIB>
  <DomainObject.Predmet.ProtuStrankaListNazivFormated>
    <izvorni_sadrzaj>
      <item>L.D.M. interijeri j.d.o.o., PULA</item>
    </izvorni_sadrzaj>
    <derivirana_varijabla naziv="DomainObject.Predmet.ProtuStrankaListNazivFormated_1">
      <item>L.D.M. interijeri j.d.o.o., PULA</item>
    </derivirana_varijabla>
  </DomainObject.Predmet.ProtuStrankaListNazivFormated>
  <DomainObject.Predmet.ProtuStrankaListNazivFormatedOIB>
    <izvorni_sadrzaj>
      <item>L.D.M. interijeri j.d.o.o., PULA, OIB 35217579334</item>
    </izvorni_sadrzaj>
    <derivirana_varijabla naziv="DomainObject.Predmet.ProtuStrankaListNazivFormatedOIB_1">
      <item>L.D.M. interijeri j.d.o.o., PULA, OIB 35217579334</item>
    </derivirana_varijabla>
  </DomainObject.Predmet.ProtuStrankaListNazivFormatedOIB>
  <DomainObject.Predmet.OstaliListFormated>
    <izvorni_sadrzaj>
      <item>Sadmir Džinić punomoćnik sudionika u postupku L.D.M. interijeri j.d.o.o., PULA</item>
    </izvorni_sadrzaj>
    <derivirana_varijabla naziv="DomainObject.Predmet.OstaliListFormated_1">
      <item>Sadmir Džinić punomoćnik sudionika u postupku L.D.M. interijeri j.d.o.o., PULA</item>
    </derivirana_varijabla>
  </DomainObject.Predmet.OstaliListFormated>
  <DomainObject.Predmet.OstaliListFormatedOIB>
    <izvorni_sadrzaj>
      <item>Sadmir Džinić, OIB 88084447122 punomoćnik sudionika u postupku L.D.M. interijeri j.d.o.o., PULA</item>
    </izvorni_sadrzaj>
    <derivirana_varijabla naziv="DomainObject.Predmet.OstaliListFormatedOIB_1">
      <item>Sadmir Džinić, OIB 88084447122 punomoćnik sudionika u postupku L.D.M. interijeri j.d.o.o., PULA</item>
    </derivirana_varijabla>
  </DomainObject.Predmet.OstaliListFormatedOIB>
  <DomainObject.Predmet.OstaliListFormatedWithAdress>
    <izvorni_sadrzaj>
      <item>Sadmir Džinić, Ulica Fojba 12, 52100 Pula punomoćnik sudionika u postupku L.D.M. interijeri j.d.o.o., PULA</item>
    </izvorni_sadrzaj>
    <derivirana_varijabla naziv="DomainObject.Predmet.OstaliListFormatedWithAdress_1">
      <item>Sadmir Džinić, Ulica Fojba 12, 52100 Pula punomoćnik sudionika u postupku L.D.M. interijeri j.d.o.o., PULA</item>
    </derivirana_varijabla>
  </DomainObject.Predmet.OstaliListFormatedWithAdress>
  <DomainObject.Predmet.OstaliListFormatedWithAdressOIB>
    <izvorni_sadrzaj>
      <item>Sadmir Džinić, OIB 88084447122, Ulica Fojba 12, 52100 Pula punomoćnik sudionika u postupku L.D.M. interijeri j.d.o.o., PULA</item>
    </izvorni_sadrzaj>
    <derivirana_varijabla naziv="DomainObject.Predmet.OstaliListFormatedWithAdressOIB_1">
      <item>Sadmir Džinić, OIB 88084447122, Ulica Fojba 12, 52100 Pula punomoćnik sudionika u postupku L.D.M. interijeri j.d.o.o., PULA</item>
    </derivirana_varijabla>
  </DomainObject.Predmet.OstaliListFormatedWithAdressOIB>
  <DomainObject.Predmet.OstaliListNazivFormated>
    <izvorni_sadrzaj>
      <item>Sadmir Džinić</item>
    </izvorni_sadrzaj>
    <derivirana_varijabla naziv="DomainObject.Predmet.OstaliListNazivFormated_1">
      <item>Sadmir Džinić</item>
    </derivirana_varijabla>
  </DomainObject.Predmet.OstaliListNazivFormated>
  <DomainObject.Predmet.OstaliListNazivFormatedOIB>
    <izvorni_sadrzaj>
      <item>Sadmir Džinić, OIB 88084447122</item>
    </izvorni_sadrzaj>
    <derivirana_varijabla naziv="DomainObject.Predmet.OstaliListNazivFormatedOIB_1">
      <item>Sadmir Džinić, OIB 88084447122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travnja 2025.</izvorni_sadrzaj>
    <derivirana_varijabla naziv="DomainObject.Datum_1">25. travnja 2025.</derivirana_varijabla>
  </DomainObject.Datum>
  <DomainObject.PoslovniBrojDokumenta>
    <izvorni_sadrzaj>St-122/2025-13</izvorni_sadrzaj>
    <derivirana_varijabla naziv="DomainObject.PoslovniBrojDokumenta_1">St-122/2025-13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L.D.M. interijeri j.d.o.o., PULA</izvorni_sadrzaj>
    <derivirana_varijabla naziv="DomainObject.Predmet.ProtustrankaIDrugi_1">L.D.M. interijeri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L.D.M. interijeri j.d.o.o., PULA, OIB 35217579334, Ulica Fojba - Via della foiba 12, 52100 Pula</izvorni_sadrzaj>
    <derivirana_varijabla naziv="DomainObject.Predmet.ProtustrankaIDrugiAdressOIB_1">L.D.M. interijeri j.d.o.o., PULA, OIB 35217579334, Ulica Fojba - Via della foiba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L.D.M. interijeri j.d.o.o., PULA</item>
      <item>Financijska agencija (FINA)</item>
      <item>Sadmir Džinić</item>
    </izvorni_sadrzaj>
    <derivirana_varijabla naziv="DomainObject.Predmet.SudioniciListNaziv_1">
      <item>L.D.M. interijeri j.d.o.o., PULA</item>
      <item>Financijska agencija (FINA)</item>
      <item>Sadmir Džinić</item>
    </derivirana_varijabla>
  </DomainObject.Predmet.SudioniciListNaziv>
  <DomainObject.Predmet.SudioniciListAdressOIB>
    <izvorni_sadrzaj>
      <item>L.D.M. interijeri j.d.o.o., PULA, OIB 35217579334, Ulica Fojba - Via della foiba 12,52100 Pula</item>
      <item>Financijska agencija (FINA), OIB 85821130368, Ulica grada Vukovara 70,10000 Zagreb</item>
      <item>Sadmir Džinić, OIB 88084447122, Ulica Fojba 12,52100 Pula</item>
    </izvorni_sadrzaj>
    <derivirana_varijabla naziv="DomainObject.Predmet.SudioniciListAdressOIB_1">
      <item>L.D.M. interijeri j.d.o.o., PULA, OIB 35217579334, Ulica Fojba - Via della foiba 12,52100 Pula</item>
      <item>Financijska agencija (FINA), OIB 85821130368, Ulica grada Vukovara 70,10000 Zagreb</item>
      <item>Sadmir Džinić, OIB 88084447122, Ulica Fojba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35217579334</item>
      <item>, OIB 85821130368</item>
      <item>, OIB 88084447122</item>
    </izvorni_sadrzaj>
    <derivirana_varijabla naziv="DomainObject.Predmet.SudioniciListNazivOIB_1">
      <item>, OIB 35217579334</item>
      <item>, OIB 85821130368</item>
      <item>, OIB 88084447122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2025.</izvorni_sadrzaj>
    <derivirana_varijabla naziv="DomainObject.Predmet.DatumPocetkaProcesa_1">20.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B8B61-7A8C-46B1-AE21-EC8F160A48F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188</properties:Words>
  <properties:Characters>1052</properties:Characters>
  <properties:Lines>48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1291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2025-04-25T06:38:00Z</dcterms:created>
  <dc:creator>epincin</dc:creator>
  <cp:lastModifiedBy>Sanja Prodan</cp:lastModifiedBy>
  <cp:lastPrinted>2015-12-17T09:17:00Z</cp:lastPrinted>
  <dcterms:modified xmlns:xsi="http://www.w3.org/2001/XMLSchema-instance" xsi:type="dcterms:W3CDTF">2025-04-25T07:42:00Z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St-122/2025-13 / Zapisnik - Ročište radi rasprave o uvjetima za otvaranje steč. post. (St-122-2025-13 ldm interijeri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